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538"/>
        <w:gridCol w:w="882"/>
        <w:gridCol w:w="2034"/>
        <w:gridCol w:w="2016"/>
        <w:gridCol w:w="2016"/>
        <w:gridCol w:w="2016"/>
        <w:gridCol w:w="2016"/>
      </w:tblGrid>
      <w:tr w:rsidR="00082AE5" w14:paraId="2E34313D" w14:textId="77777777" w:rsidTr="00153B95">
        <w:tc>
          <w:tcPr>
            <w:tcW w:w="13518" w:type="dxa"/>
            <w:gridSpan w:val="7"/>
          </w:tcPr>
          <w:p w14:paraId="4441DFD1" w14:textId="7E9C2E28" w:rsidR="00082AE5" w:rsidRPr="00372363" w:rsidRDefault="00082AE5">
            <w:pPr>
              <w:rPr>
                <w:rFonts w:ascii="Times New Roman" w:hAnsi="Times New Roman" w:cs="Times New Roman"/>
              </w:rPr>
            </w:pPr>
            <w:r w:rsidRPr="00372363">
              <w:rPr>
                <w:rFonts w:ascii="Times New Roman" w:hAnsi="Times New Roman" w:cs="Times New Roman"/>
              </w:rPr>
              <w:t>Extinction Project – Group presentation Rubric</w:t>
            </w:r>
            <w:r w:rsidR="00772122" w:rsidRPr="00372363">
              <w:rPr>
                <w:rFonts w:ascii="Times New Roman" w:hAnsi="Times New Roman" w:cs="Times New Roman"/>
              </w:rPr>
              <w:t xml:space="preserve"> (*Read:Write:Think borrow from NCTE/IRA</w:t>
            </w:r>
            <w:r w:rsidR="00081390">
              <w:rPr>
                <w:rFonts w:ascii="Times New Roman" w:hAnsi="Times New Roman" w:cs="Times New Roman"/>
              </w:rPr>
              <w:t>)</w:t>
            </w:r>
          </w:p>
        </w:tc>
      </w:tr>
      <w:tr w:rsidR="00FD74DE" w14:paraId="756F580D" w14:textId="77777777" w:rsidTr="00596E61">
        <w:tc>
          <w:tcPr>
            <w:tcW w:w="2538" w:type="dxa"/>
          </w:tcPr>
          <w:p w14:paraId="1221C5F1" w14:textId="77777777" w:rsidR="00B3144A" w:rsidRPr="00372363" w:rsidRDefault="00B314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14:paraId="34B36852" w14:textId="068A238D" w:rsidR="00B3144A" w:rsidRPr="00372363" w:rsidRDefault="00153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</w:p>
        </w:tc>
        <w:tc>
          <w:tcPr>
            <w:tcW w:w="2034" w:type="dxa"/>
          </w:tcPr>
          <w:p w14:paraId="61B5ED5A" w14:textId="77777777" w:rsidR="00B3144A" w:rsidRPr="00153B95" w:rsidRDefault="00B31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Advanced - 5</w:t>
            </w:r>
          </w:p>
        </w:tc>
        <w:tc>
          <w:tcPr>
            <w:tcW w:w="2016" w:type="dxa"/>
          </w:tcPr>
          <w:p w14:paraId="1B5F6E30" w14:textId="77777777" w:rsidR="00B3144A" w:rsidRPr="00153B95" w:rsidRDefault="00B31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Proficient - 4</w:t>
            </w:r>
          </w:p>
        </w:tc>
        <w:tc>
          <w:tcPr>
            <w:tcW w:w="2016" w:type="dxa"/>
          </w:tcPr>
          <w:p w14:paraId="3712EEC5" w14:textId="5C077A19" w:rsidR="00B3144A" w:rsidRPr="00153B95" w:rsidRDefault="00B31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Basic 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</w:tcPr>
          <w:p w14:paraId="6C5ED268" w14:textId="77777777" w:rsidR="00B3144A" w:rsidRPr="00153B95" w:rsidRDefault="00B31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Below Basic 2 -1</w:t>
            </w:r>
          </w:p>
        </w:tc>
        <w:tc>
          <w:tcPr>
            <w:tcW w:w="2016" w:type="dxa"/>
          </w:tcPr>
          <w:p w14:paraId="0CBACDA1" w14:textId="77777777" w:rsidR="00B3144A" w:rsidRPr="00153B95" w:rsidRDefault="00B31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Not Evident - 0</w:t>
            </w:r>
          </w:p>
        </w:tc>
      </w:tr>
      <w:tr w:rsidR="00FD74DE" w14:paraId="551F8BA5" w14:textId="77777777" w:rsidTr="00596E61">
        <w:tc>
          <w:tcPr>
            <w:tcW w:w="2538" w:type="dxa"/>
          </w:tcPr>
          <w:p w14:paraId="6BD41082" w14:textId="77777777" w:rsidR="00082AE5" w:rsidRPr="00961F63" w:rsidRDefault="00082AE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1F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Presentation</w:t>
            </w:r>
          </w:p>
        </w:tc>
        <w:tc>
          <w:tcPr>
            <w:tcW w:w="882" w:type="dxa"/>
          </w:tcPr>
          <w:p w14:paraId="418A491B" w14:textId="46F94D24" w:rsidR="00082AE5" w:rsidRPr="00372363" w:rsidRDefault="00B32F2C" w:rsidP="00BB6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36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082AE5" w:rsidRPr="0037236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034" w:type="dxa"/>
          </w:tcPr>
          <w:p w14:paraId="712370A4" w14:textId="77777777" w:rsidR="00082AE5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77A529A1" w14:textId="77777777" w:rsidR="00082AE5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163AEE9E" w14:textId="77777777" w:rsidR="00082AE5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6DE0D0E1" w14:textId="77777777" w:rsidR="00082AE5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64BA2B64" w14:textId="77777777" w:rsidR="00082AE5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4DE" w14:paraId="41F76EC4" w14:textId="77777777" w:rsidTr="00596E61">
        <w:tc>
          <w:tcPr>
            <w:tcW w:w="2538" w:type="dxa"/>
          </w:tcPr>
          <w:p w14:paraId="363D1D7F" w14:textId="083F0A08" w:rsidR="00082AE5" w:rsidRPr="00153B95" w:rsidRDefault="00082AE5" w:rsidP="00082A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Participation</w:t>
            </w:r>
            <w:r w:rsidR="001B1A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&amp; Cooperation</w:t>
            </w:r>
          </w:p>
          <w:p w14:paraId="2D113FD8" w14:textId="77777777" w:rsidR="00E77D64" w:rsidRPr="00153B95" w:rsidRDefault="00E77D64" w:rsidP="00E77D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Connected to each other</w:t>
            </w:r>
          </w:p>
          <w:p w14:paraId="7B4108AE" w14:textId="635FA968" w:rsidR="00E77D64" w:rsidRPr="00153B95" w:rsidRDefault="00E77D64" w:rsidP="00E77D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Other team members were attentive while individuals spoke</w:t>
            </w:r>
          </w:p>
          <w:p w14:paraId="3B261B90" w14:textId="3E76AE60" w:rsidR="00E77D64" w:rsidRDefault="00E77D64" w:rsidP="00E77D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Met time requirement</w:t>
            </w:r>
          </w:p>
          <w:p w14:paraId="4A91F218" w14:textId="5C016C4B" w:rsidR="001B1A1D" w:rsidRPr="00153B95" w:rsidRDefault="001B1A1D" w:rsidP="00E77D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Working together</w:t>
            </w:r>
          </w:p>
          <w:p w14:paraId="76B38791" w14:textId="77777777" w:rsidR="00FD74DE" w:rsidRPr="00153B95" w:rsidRDefault="00FD74DE" w:rsidP="00FD74DE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61D5" w14:textId="77777777" w:rsidR="00082AE5" w:rsidRPr="00153B95" w:rsidRDefault="00082AE5" w:rsidP="00082AE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07331A46" w14:textId="4DD2EB18" w:rsidR="00082AE5" w:rsidRPr="00153B95" w:rsidRDefault="00C0743E" w:rsidP="00BB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2AE5" w:rsidRPr="00153B9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34" w:type="dxa"/>
          </w:tcPr>
          <w:p w14:paraId="4E83A680" w14:textId="77777777" w:rsidR="00082AE5" w:rsidRPr="00153B95" w:rsidRDefault="009D65D4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All group members participate equally</w:t>
            </w:r>
          </w:p>
          <w:p w14:paraId="56C4AB99" w14:textId="77777777" w:rsidR="00F9016C" w:rsidRDefault="00F9016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All group members speak to the entire audience</w:t>
            </w:r>
          </w:p>
          <w:p w14:paraId="3DA45077" w14:textId="77777777" w:rsidR="001B1A1D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minutes of material</w:t>
            </w:r>
          </w:p>
          <w:p w14:paraId="2B9769BF" w14:textId="26AC8BBF" w:rsidR="001B1A1D" w:rsidRPr="00153B95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tries to solve its problems by itself without seeking outside help</w:t>
            </w:r>
          </w:p>
        </w:tc>
        <w:tc>
          <w:tcPr>
            <w:tcW w:w="2016" w:type="dxa"/>
          </w:tcPr>
          <w:p w14:paraId="6AC097C8" w14:textId="77777777" w:rsidR="00082AE5" w:rsidRPr="00153B95" w:rsidRDefault="009D65D4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All group members participate</w:t>
            </w:r>
          </w:p>
          <w:p w14:paraId="2ECE0938" w14:textId="77777777" w:rsidR="00F9016C" w:rsidRDefault="00F9016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Most group members speak to the entire audience</w:t>
            </w:r>
          </w:p>
          <w:p w14:paraId="4479E2A5" w14:textId="77777777" w:rsidR="001B1A1D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– 9 minutes of material</w:t>
            </w:r>
          </w:p>
          <w:p w14:paraId="798BB3DC" w14:textId="3A1501C8" w:rsidR="001B1A1D" w:rsidRPr="00153B95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seldom solves its problems as a team and asks classmates or teacher for help</w:t>
            </w:r>
          </w:p>
        </w:tc>
        <w:tc>
          <w:tcPr>
            <w:tcW w:w="2016" w:type="dxa"/>
          </w:tcPr>
          <w:p w14:paraId="7F8007D0" w14:textId="77777777" w:rsidR="00082AE5" w:rsidRPr="00153B95" w:rsidRDefault="009D65D4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Some group members participate</w:t>
            </w:r>
          </w:p>
          <w:p w14:paraId="05ED4F98" w14:textId="77777777" w:rsidR="00F9016C" w:rsidRDefault="00F9016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Group members speak to only part of the audience</w:t>
            </w:r>
          </w:p>
          <w:p w14:paraId="52F215A5" w14:textId="77308773" w:rsidR="001B1A1D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6 - 7 minutes of material</w:t>
            </w:r>
          </w:p>
          <w:p w14:paraId="6DB8B15E" w14:textId="2C35396D" w:rsidR="001B1A1D" w:rsidRPr="00153B95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settles problems and gives up easily</w:t>
            </w:r>
          </w:p>
        </w:tc>
        <w:tc>
          <w:tcPr>
            <w:tcW w:w="2016" w:type="dxa"/>
          </w:tcPr>
          <w:p w14:paraId="61795842" w14:textId="77777777" w:rsidR="00082AE5" w:rsidRPr="00153B95" w:rsidRDefault="009D65D4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Only a few (1 or 2) members participate</w:t>
            </w:r>
          </w:p>
          <w:p w14:paraId="04E14D74" w14:textId="77777777" w:rsidR="00F9016C" w:rsidRDefault="00F9016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Most group members speak only to part of the audience</w:t>
            </w:r>
          </w:p>
          <w:p w14:paraId="10E8E650" w14:textId="77777777" w:rsidR="001B1A1D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minutes of material</w:t>
            </w:r>
          </w:p>
          <w:p w14:paraId="073BD896" w14:textId="51D84B20" w:rsidR="001B1A1D" w:rsidRPr="00153B95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Little attempt to solve problems; gives up easily</w:t>
            </w:r>
          </w:p>
        </w:tc>
        <w:tc>
          <w:tcPr>
            <w:tcW w:w="2016" w:type="dxa"/>
          </w:tcPr>
          <w:p w14:paraId="1DF0A898" w14:textId="77777777" w:rsidR="00082AE5" w:rsidRPr="00153B95" w:rsidRDefault="009D65D4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Only 1 member participates</w:t>
            </w:r>
          </w:p>
          <w:p w14:paraId="0BFF7D47" w14:textId="77777777" w:rsidR="00F9016C" w:rsidRDefault="00F9016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Most of the audience is not spoken to</w:t>
            </w:r>
          </w:p>
          <w:p w14:paraId="71C6F013" w14:textId="77777777" w:rsidR="001B1A1D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Less than 5 minutes of material</w:t>
            </w:r>
          </w:p>
          <w:p w14:paraId="3480883D" w14:textId="6DAC64CE" w:rsidR="001B1A1D" w:rsidRPr="00153B95" w:rsidRDefault="001B1A1D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attempt to solve problems</w:t>
            </w:r>
          </w:p>
        </w:tc>
      </w:tr>
      <w:tr w:rsidR="00FD74DE" w14:paraId="16E423AE" w14:textId="77777777" w:rsidTr="00596E61">
        <w:tc>
          <w:tcPr>
            <w:tcW w:w="2538" w:type="dxa"/>
          </w:tcPr>
          <w:p w14:paraId="3B304335" w14:textId="3A6193A2" w:rsidR="00BE6834" w:rsidRPr="00153B95" w:rsidRDefault="00BE6834" w:rsidP="00082A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Delivery</w:t>
            </w:r>
          </w:p>
          <w:p w14:paraId="4C61308A" w14:textId="77777777" w:rsidR="00082AE5" w:rsidRPr="00153B95" w:rsidRDefault="00082AE5" w:rsidP="00E77D6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Speaking</w:t>
            </w:r>
          </w:p>
          <w:p w14:paraId="7D80E715" w14:textId="77777777" w:rsidR="00FD74DE" w:rsidRPr="00153B95" w:rsidRDefault="00BE6834" w:rsidP="00E77D6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Eye contact</w:t>
            </w:r>
          </w:p>
          <w:p w14:paraId="48FD8EBE" w14:textId="77777777" w:rsidR="00BE6834" w:rsidRPr="00153B95" w:rsidRDefault="00BE6834" w:rsidP="00E77D6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Volume</w:t>
            </w:r>
          </w:p>
          <w:p w14:paraId="0EBC378F" w14:textId="254E896E" w:rsidR="00BE6834" w:rsidRPr="00153B95" w:rsidRDefault="00BE6834" w:rsidP="00E77D6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Body language</w:t>
            </w:r>
          </w:p>
          <w:p w14:paraId="520C3BDE" w14:textId="6C8389DD" w:rsidR="00BE6834" w:rsidRPr="00153B95" w:rsidRDefault="00BE6834" w:rsidP="00E77D64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Sincerity/</w:t>
            </w:r>
            <w:r w:rsidR="00E67DF6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Enthusiasm</w:t>
            </w:r>
          </w:p>
          <w:p w14:paraId="7B92E152" w14:textId="77777777" w:rsidR="00BC38B8" w:rsidRPr="00153B95" w:rsidRDefault="00BC38B8" w:rsidP="00082A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</w:p>
          <w:p w14:paraId="4CDB02DF" w14:textId="77777777" w:rsidR="00082AE5" w:rsidRPr="00153B95" w:rsidRDefault="00082AE5" w:rsidP="00082AE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0909F710" w14:textId="47AB95EB" w:rsidR="00082AE5" w:rsidRPr="00153B95" w:rsidRDefault="00B32F2C" w:rsidP="00BB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2AE5" w:rsidRPr="00153B9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34" w:type="dxa"/>
          </w:tcPr>
          <w:p w14:paraId="5E57D051" w14:textId="57891AC4" w:rsidR="00082AE5" w:rsidRPr="00153B95" w:rsidRDefault="009D65D4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All group members speak clearly and are easy to understand</w:t>
            </w:r>
            <w:r w:rsidR="00A21819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– no “ah” or “um”</w:t>
            </w:r>
          </w:p>
          <w:p w14:paraId="15ECB3F8" w14:textId="77777777" w:rsidR="00BC38B8" w:rsidRPr="00153B95" w:rsidRDefault="00FD74D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Group members help </w:t>
            </w:r>
            <w:r w:rsidR="00BC38B8" w:rsidRPr="00153B95">
              <w:rPr>
                <w:rFonts w:ascii="Times New Roman" w:hAnsi="Times New Roman" w:cs="Times New Roman"/>
                <w:sz w:val="18"/>
                <w:szCs w:val="18"/>
              </w:rPr>
              <w:t>each other as needed</w:t>
            </w:r>
          </w:p>
          <w:p w14:paraId="41D4B9BA" w14:textId="77777777" w:rsidR="00A21819" w:rsidRPr="00153B95" w:rsidRDefault="00A2181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Eye contact is effectively established with the audience</w:t>
            </w:r>
          </w:p>
          <w:p w14:paraId="69DF9368" w14:textId="71CA4400" w:rsidR="00A21819" w:rsidRPr="00153B95" w:rsidRDefault="00A2181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Gestures and verbal cues are sometimes used to reinforce particularly important ideas</w:t>
            </w:r>
          </w:p>
        </w:tc>
        <w:tc>
          <w:tcPr>
            <w:tcW w:w="2016" w:type="dxa"/>
          </w:tcPr>
          <w:p w14:paraId="4126F0C5" w14:textId="77777777" w:rsidR="00082AE5" w:rsidRPr="00153B95" w:rsidRDefault="00435E2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Most group members speak clearly and are easy to understand</w:t>
            </w:r>
          </w:p>
          <w:p w14:paraId="779F9BD9" w14:textId="77777777" w:rsidR="00BC38B8" w:rsidRPr="00153B95" w:rsidRDefault="00BC38B8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Group members help each other as needed</w:t>
            </w:r>
          </w:p>
          <w:p w14:paraId="149E425F" w14:textId="77777777" w:rsidR="00A21819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Eye contact with audience is somewhat established</w:t>
            </w:r>
          </w:p>
          <w:p w14:paraId="0DEF964D" w14:textId="6C747596" w:rsidR="002A21B0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Gestures and verbal cues are sometimes used to reinforce 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>particularly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important ideas</w:t>
            </w:r>
          </w:p>
        </w:tc>
        <w:tc>
          <w:tcPr>
            <w:tcW w:w="2016" w:type="dxa"/>
          </w:tcPr>
          <w:p w14:paraId="3B65CE8E" w14:textId="77777777" w:rsidR="00082AE5" w:rsidRPr="00153B95" w:rsidRDefault="00435E2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Some group members speak clearly, but are difficult to understand</w:t>
            </w:r>
          </w:p>
          <w:p w14:paraId="01EF4C50" w14:textId="77777777" w:rsidR="002A21B0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Eye contact with audience is hardly established</w:t>
            </w:r>
          </w:p>
          <w:p w14:paraId="544F3CE1" w14:textId="41A76A65" w:rsidR="002A21B0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Gestures and 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>verbal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cues are seldom used to reinforce 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>particularly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important ideas</w:t>
            </w:r>
          </w:p>
          <w:p w14:paraId="4BB1FB78" w14:textId="77777777" w:rsidR="00BC38B8" w:rsidRPr="00153B95" w:rsidRDefault="00BC38B8" w:rsidP="00BB6DF3">
            <w:pPr>
              <w:pStyle w:val="ListParagraph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0BB15801" w14:textId="77777777" w:rsidR="00082AE5" w:rsidRPr="00153B95" w:rsidRDefault="00435E2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Only 1 or 2 group members are speak and can be understood</w:t>
            </w:r>
          </w:p>
          <w:p w14:paraId="5A396B95" w14:textId="77777777" w:rsidR="002A21B0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Eye contact by a few group members</w:t>
            </w:r>
          </w:p>
          <w:p w14:paraId="06091B4A" w14:textId="16284486" w:rsidR="002A21B0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Gestures and verbal cues used by few group members</w:t>
            </w:r>
          </w:p>
        </w:tc>
        <w:tc>
          <w:tcPr>
            <w:tcW w:w="2016" w:type="dxa"/>
          </w:tcPr>
          <w:p w14:paraId="21D98D64" w14:textId="77777777" w:rsidR="00082AE5" w:rsidRPr="00153B95" w:rsidRDefault="00435E2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Can’t really understand presentation</w:t>
            </w:r>
          </w:p>
          <w:p w14:paraId="11584260" w14:textId="77777777" w:rsidR="002A21B0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No eye contact made with audience</w:t>
            </w:r>
          </w:p>
          <w:p w14:paraId="2668A08E" w14:textId="63E40244" w:rsidR="002A21B0" w:rsidRPr="00153B95" w:rsidRDefault="002A21B0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Gestures and verbal cues are not used to reinforce particularly important ideas</w:t>
            </w:r>
          </w:p>
        </w:tc>
      </w:tr>
      <w:tr w:rsidR="00FD74DE" w14:paraId="00E4BC47" w14:textId="77777777" w:rsidTr="00596E61">
        <w:trPr>
          <w:trHeight w:val="3059"/>
        </w:trPr>
        <w:tc>
          <w:tcPr>
            <w:tcW w:w="2538" w:type="dxa"/>
          </w:tcPr>
          <w:p w14:paraId="4939979D" w14:textId="01F72243" w:rsidR="009B5053" w:rsidRPr="00153B95" w:rsidRDefault="009B5053" w:rsidP="009B50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E4A3C" w14:textId="3A89BA37" w:rsidR="00772122" w:rsidRPr="001E1768" w:rsidRDefault="009B5053" w:rsidP="001E17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Details</w:t>
            </w:r>
            <w:r w:rsidR="001E17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&amp; </w:t>
            </w:r>
            <w:r w:rsidR="00772122" w:rsidRPr="001E17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Organized</w:t>
            </w:r>
          </w:p>
          <w:p w14:paraId="478B1347" w14:textId="77C35693" w:rsidR="007D230F" w:rsidRPr="00153B95" w:rsidRDefault="00B32F2C" w:rsidP="00BE683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r w:rsidR="00204779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– get attention</w:t>
            </w:r>
          </w:p>
          <w:p w14:paraId="00185366" w14:textId="54D1DD68" w:rsidR="007D230F" w:rsidRPr="00153B95" w:rsidRDefault="00B32F2C" w:rsidP="00BE683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Stated</w:t>
            </w:r>
            <w:r w:rsidR="007D230F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objective</w:t>
            </w:r>
          </w:p>
          <w:p w14:paraId="45AFB73A" w14:textId="1FE426F6" w:rsidR="007D230F" w:rsidRPr="00153B95" w:rsidRDefault="00B32F2C" w:rsidP="00BE683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Body</w:t>
            </w:r>
            <w:r w:rsidR="007D230F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with supporting material</w:t>
            </w:r>
          </w:p>
          <w:p w14:paraId="0D379BED" w14:textId="2D681A9D" w:rsidR="007D230F" w:rsidRPr="00153B95" w:rsidRDefault="00B32F2C" w:rsidP="00BE683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Definite</w:t>
            </w:r>
            <w:r w:rsidR="007D230F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conclusion</w:t>
            </w:r>
          </w:p>
          <w:p w14:paraId="7BB29631" w14:textId="77777777" w:rsidR="00082AE5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0D38D110" w14:textId="71C8085A" w:rsidR="00082AE5" w:rsidRPr="00153B95" w:rsidRDefault="00BC5FD9" w:rsidP="00BB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82AE5" w:rsidRPr="00153B9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34" w:type="dxa"/>
          </w:tcPr>
          <w:p w14:paraId="57B8FEA5" w14:textId="77777777" w:rsidR="00082AE5" w:rsidRPr="00153B95" w:rsidRDefault="00F9016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Oral presentation includes many details</w:t>
            </w:r>
          </w:p>
          <w:p w14:paraId="2D4CAC6D" w14:textId="77777777" w:rsidR="00772122" w:rsidRPr="00153B95" w:rsidRDefault="00772122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Information is presented in an organized way</w:t>
            </w:r>
          </w:p>
          <w:p w14:paraId="1BDD3FEA" w14:textId="77777777" w:rsidR="00FD74DE" w:rsidRPr="00153B95" w:rsidRDefault="00FD74D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Excellent method to get audience attention</w:t>
            </w:r>
          </w:p>
          <w:p w14:paraId="6F0DE3BE" w14:textId="50D8A750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Conclusion summarizes the speech and is related to the whole</w:t>
            </w:r>
          </w:p>
        </w:tc>
        <w:tc>
          <w:tcPr>
            <w:tcW w:w="2016" w:type="dxa"/>
          </w:tcPr>
          <w:p w14:paraId="66BA94D6" w14:textId="77777777" w:rsidR="00082AE5" w:rsidRPr="00153B95" w:rsidRDefault="00F9016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Oral presentation includes </w:t>
            </w:r>
            <w:r w:rsidR="00BC38B8" w:rsidRPr="00153B95">
              <w:rPr>
                <w:rFonts w:ascii="Times New Roman" w:hAnsi="Times New Roman" w:cs="Times New Roman"/>
                <w:sz w:val="18"/>
                <w:szCs w:val="18"/>
              </w:rPr>
              <w:t>some details</w:t>
            </w:r>
          </w:p>
          <w:p w14:paraId="229782F4" w14:textId="77777777" w:rsidR="00FD74DE" w:rsidRPr="00153B95" w:rsidRDefault="00FD74D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Good met</w:t>
            </w:r>
            <w:r w:rsidR="00B32F2C" w:rsidRPr="00153B9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od to get audience attention</w:t>
            </w:r>
          </w:p>
          <w:p w14:paraId="08751475" w14:textId="77777777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Introduction and conclusion are clear and somewhat related to the whole</w:t>
            </w:r>
          </w:p>
          <w:p w14:paraId="02E6EE22" w14:textId="750FD070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Some transitions are used</w:t>
            </w:r>
          </w:p>
        </w:tc>
        <w:tc>
          <w:tcPr>
            <w:tcW w:w="2016" w:type="dxa"/>
          </w:tcPr>
          <w:p w14:paraId="704A3670" w14:textId="77777777" w:rsidR="00082AE5" w:rsidRPr="00153B95" w:rsidRDefault="00BC38B8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Oral presentation includes few details</w:t>
            </w:r>
          </w:p>
          <w:p w14:paraId="62933D70" w14:textId="77777777" w:rsidR="00772122" w:rsidRPr="00153B95" w:rsidRDefault="00772122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Information may be only partially organized</w:t>
            </w:r>
          </w:p>
          <w:p w14:paraId="7ABC4268" w14:textId="77777777" w:rsidR="00FD74DE" w:rsidRPr="00153B95" w:rsidRDefault="00FD74D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Gets audience attention</w:t>
            </w:r>
          </w:p>
          <w:p w14:paraId="234C9B60" w14:textId="77777777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The introduction and conclusion may be ineffective and not related to the whole</w:t>
            </w:r>
          </w:p>
          <w:p w14:paraId="6A174758" w14:textId="25330329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>logical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plan must be guessed and no transitions used.</w:t>
            </w:r>
          </w:p>
        </w:tc>
        <w:tc>
          <w:tcPr>
            <w:tcW w:w="2016" w:type="dxa"/>
          </w:tcPr>
          <w:p w14:paraId="1A18F807" w14:textId="77777777" w:rsidR="00082AE5" w:rsidRPr="00153B95" w:rsidRDefault="00BC38B8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Oral presentation includes a couple of details</w:t>
            </w:r>
          </w:p>
          <w:p w14:paraId="7BBD47D6" w14:textId="77777777" w:rsidR="00772122" w:rsidRPr="00153B95" w:rsidRDefault="00772122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Information is only a little organized</w:t>
            </w:r>
          </w:p>
          <w:p w14:paraId="4AEFDE16" w14:textId="4FA04D3C" w:rsidR="00FD74DE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Only an introduction or conclusion is clear</w:t>
            </w:r>
          </w:p>
        </w:tc>
        <w:tc>
          <w:tcPr>
            <w:tcW w:w="2016" w:type="dxa"/>
          </w:tcPr>
          <w:p w14:paraId="6F27DF03" w14:textId="77777777" w:rsidR="00082AE5" w:rsidRPr="00153B95" w:rsidRDefault="00BC38B8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Oral presentation includes one or no details</w:t>
            </w:r>
          </w:p>
          <w:p w14:paraId="7193371A" w14:textId="77777777" w:rsidR="00772122" w:rsidRPr="00153B95" w:rsidRDefault="00772122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Presentation is disorganized and incomplete</w:t>
            </w:r>
          </w:p>
          <w:p w14:paraId="0FAF329C" w14:textId="77777777" w:rsidR="00FD74DE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No attempt has been made to compose an effective introduction or conclusion</w:t>
            </w:r>
          </w:p>
          <w:p w14:paraId="67A35AF1" w14:textId="7F085976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No logical plan to the presentation</w:t>
            </w:r>
          </w:p>
        </w:tc>
      </w:tr>
      <w:tr w:rsidR="00FD74DE" w14:paraId="75A7C896" w14:textId="77777777" w:rsidTr="00596E61">
        <w:tc>
          <w:tcPr>
            <w:tcW w:w="2538" w:type="dxa"/>
          </w:tcPr>
          <w:p w14:paraId="70C299F2" w14:textId="4F353801" w:rsidR="007D230F" w:rsidRPr="00153B95" w:rsidRDefault="00BE6834" w:rsidP="007D2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Use of Creativity</w:t>
            </w:r>
          </w:p>
          <w:p w14:paraId="341CAA98" w14:textId="2684E45F" w:rsidR="00BE6834" w:rsidRPr="00153B95" w:rsidRDefault="00BE6834" w:rsidP="00BE6834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Use of Graphics or Visual Aids</w:t>
            </w:r>
          </w:p>
          <w:p w14:paraId="4B9E7B01" w14:textId="3BF911C6" w:rsidR="00BE6834" w:rsidRPr="00153B95" w:rsidRDefault="00B32F2C" w:rsidP="00BE6834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Usefulness</w:t>
            </w:r>
            <w:r w:rsidR="00BE6834" w:rsidRPr="00153B95">
              <w:rPr>
                <w:rFonts w:ascii="Times New Roman" w:hAnsi="Times New Roman" w:cs="Times New Roman"/>
                <w:sz w:val="18"/>
                <w:szCs w:val="18"/>
              </w:rPr>
              <w:t>: explain, clarify, create interest</w:t>
            </w:r>
          </w:p>
          <w:p w14:paraId="1F9BFD1A" w14:textId="3D01CFFA" w:rsidR="00BE6834" w:rsidRPr="00153B95" w:rsidRDefault="00BE6834" w:rsidP="00BE6834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Appearance, aids credibility, large enough, professional looking</w:t>
            </w:r>
          </w:p>
          <w:p w14:paraId="3A40A71D" w14:textId="77777777" w:rsidR="007D230F" w:rsidRPr="00153B95" w:rsidRDefault="007D230F" w:rsidP="00BE6834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5D57C8D8" w14:textId="663CAFC0" w:rsidR="007D230F" w:rsidRPr="00153B95" w:rsidRDefault="00B32F2C" w:rsidP="00BB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95">
              <w:rPr>
                <w:rFonts w:ascii="Times New Roman" w:hAnsi="Times New Roman" w:cs="Times New Roman"/>
                <w:sz w:val="16"/>
                <w:szCs w:val="16"/>
              </w:rPr>
              <w:t>3x</w:t>
            </w:r>
          </w:p>
        </w:tc>
        <w:tc>
          <w:tcPr>
            <w:tcW w:w="2034" w:type="dxa"/>
          </w:tcPr>
          <w:p w14:paraId="4F9604F7" w14:textId="237BA679" w:rsidR="007D230F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00C0743E">
              <w:rPr>
                <w:rFonts w:ascii="Times New Roman" w:hAnsi="Times New Roman" w:cs="Times New Roman"/>
                <w:sz w:val="18"/>
                <w:szCs w:val="18"/>
              </w:rPr>
              <w:t>visuals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are related to the topic and make it easier to understand</w:t>
            </w:r>
          </w:p>
          <w:p w14:paraId="0BC0E0FC" w14:textId="2DF92ECE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Details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on the visual 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capture the important information about the topic and increase the audience’s understanding</w:t>
            </w:r>
          </w:p>
        </w:tc>
        <w:tc>
          <w:tcPr>
            <w:tcW w:w="2016" w:type="dxa"/>
          </w:tcPr>
          <w:p w14:paraId="2C92E46B" w14:textId="41DC9EBF" w:rsidR="0064748E" w:rsidRPr="00153B95" w:rsidRDefault="00C0743E" w:rsidP="0064748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visuals</w:t>
            </w:r>
            <w:r w:rsidR="0064748E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are related to the topic and most make it easier to understand</w:t>
            </w:r>
          </w:p>
          <w:p w14:paraId="0183E736" w14:textId="541CCC42" w:rsidR="0064748E" w:rsidRPr="00153B95" w:rsidRDefault="005D434C" w:rsidP="0064748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Details on the visual </w:t>
            </w:r>
            <w:r w:rsidR="0064748E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include important information but the audience may need more information to 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understand fully</w:t>
            </w:r>
          </w:p>
        </w:tc>
        <w:tc>
          <w:tcPr>
            <w:tcW w:w="2016" w:type="dxa"/>
          </w:tcPr>
          <w:p w14:paraId="6FD4E4D4" w14:textId="685F5B21" w:rsidR="007D230F" w:rsidRPr="00153B95" w:rsidRDefault="00C0743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 visuals </w:t>
            </w:r>
            <w:r w:rsidR="0064748E" w:rsidRPr="00153B95">
              <w:rPr>
                <w:rFonts w:ascii="Times New Roman" w:hAnsi="Times New Roman" w:cs="Times New Roman"/>
                <w:sz w:val="18"/>
                <w:szCs w:val="18"/>
              </w:rPr>
              <w:t>related to the topic</w:t>
            </w:r>
          </w:p>
          <w:p w14:paraId="3C49B6EB" w14:textId="7B146752" w:rsidR="005D434C" w:rsidRPr="00153B95" w:rsidRDefault="005D434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Details on the visual relate to the topic but are too general or incomplete. The audience needs more information to understand</w:t>
            </w:r>
          </w:p>
        </w:tc>
        <w:tc>
          <w:tcPr>
            <w:tcW w:w="2016" w:type="dxa"/>
          </w:tcPr>
          <w:p w14:paraId="5BC5CD4D" w14:textId="20EAF118" w:rsidR="007D230F" w:rsidRPr="00153B95" w:rsidRDefault="00C0743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visuals do not relate</w:t>
            </w:r>
            <w:r w:rsidR="0064748E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to the topic</w:t>
            </w:r>
          </w:p>
          <w:p w14:paraId="72FB26F7" w14:textId="4E61DE9C" w:rsidR="005D434C" w:rsidRPr="00153B95" w:rsidRDefault="005D434C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Details on the poster have little or nothing to do with main topic</w:t>
            </w:r>
          </w:p>
        </w:tc>
        <w:tc>
          <w:tcPr>
            <w:tcW w:w="2016" w:type="dxa"/>
          </w:tcPr>
          <w:p w14:paraId="2812D5FB" w14:textId="6FEC62B2" w:rsidR="007D230F" w:rsidRPr="00153B95" w:rsidRDefault="00C0743E" w:rsidP="00C0743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are no visuals</w:t>
            </w:r>
          </w:p>
        </w:tc>
      </w:tr>
      <w:tr w:rsidR="00FD74DE" w14:paraId="23A1A39D" w14:textId="77777777" w:rsidTr="00596E61">
        <w:tc>
          <w:tcPr>
            <w:tcW w:w="2538" w:type="dxa"/>
          </w:tcPr>
          <w:p w14:paraId="19AC61E9" w14:textId="15231718" w:rsidR="00B3144A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Layout and Design</w:t>
            </w:r>
          </w:p>
          <w:p w14:paraId="0534F952" w14:textId="77777777" w:rsidR="00082AE5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5C4D71D0" w14:textId="0B4B61BA" w:rsidR="00B3144A" w:rsidRPr="00153B95" w:rsidRDefault="00C0743E" w:rsidP="00BB6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82AE5" w:rsidRPr="00153B9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034" w:type="dxa"/>
          </w:tcPr>
          <w:p w14:paraId="22142D27" w14:textId="42D43B8A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All information on visual is in focus and 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>easily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identifiable from back of the room</w:t>
            </w:r>
          </w:p>
        </w:tc>
        <w:tc>
          <w:tcPr>
            <w:tcW w:w="2016" w:type="dxa"/>
          </w:tcPr>
          <w:p w14:paraId="7B14FCEB" w14:textId="042D1BD3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Most of the information on the visual is in focus and the content is easily viewable from the back of the room</w:t>
            </w:r>
          </w:p>
        </w:tc>
        <w:tc>
          <w:tcPr>
            <w:tcW w:w="2016" w:type="dxa"/>
          </w:tcPr>
          <w:p w14:paraId="6F37B5B6" w14:textId="2DD9B00B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Some of the information on the visual is in focus and is easily viewable from the back of the room</w:t>
            </w:r>
          </w:p>
        </w:tc>
        <w:tc>
          <w:tcPr>
            <w:tcW w:w="2016" w:type="dxa"/>
          </w:tcPr>
          <w:p w14:paraId="4742E826" w14:textId="54900EED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Little of the information is in focus or viewable</w:t>
            </w:r>
          </w:p>
        </w:tc>
        <w:tc>
          <w:tcPr>
            <w:tcW w:w="2016" w:type="dxa"/>
          </w:tcPr>
          <w:p w14:paraId="6CD0DC55" w14:textId="19A5FAEF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Much of the information is unclear or not clearly visible</w:t>
            </w:r>
          </w:p>
        </w:tc>
      </w:tr>
      <w:tr w:rsidR="00FD74DE" w14:paraId="344EA53D" w14:textId="77777777" w:rsidTr="00596E61">
        <w:tc>
          <w:tcPr>
            <w:tcW w:w="2538" w:type="dxa"/>
          </w:tcPr>
          <w:p w14:paraId="0B0E85E5" w14:textId="0F603A7D" w:rsidR="00B3144A" w:rsidRPr="00153B95" w:rsidRDefault="0008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Mechanics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>/Style</w:t>
            </w:r>
          </w:p>
        </w:tc>
        <w:tc>
          <w:tcPr>
            <w:tcW w:w="882" w:type="dxa"/>
          </w:tcPr>
          <w:p w14:paraId="47335D16" w14:textId="77777777" w:rsidR="00B3144A" w:rsidRPr="00153B95" w:rsidRDefault="00082AE5" w:rsidP="00BB6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B95">
              <w:rPr>
                <w:rFonts w:ascii="Times New Roman" w:hAnsi="Times New Roman" w:cs="Times New Roman"/>
                <w:b/>
                <w:sz w:val="16"/>
                <w:szCs w:val="16"/>
              </w:rPr>
              <w:t>1x</w:t>
            </w:r>
          </w:p>
        </w:tc>
        <w:tc>
          <w:tcPr>
            <w:tcW w:w="2034" w:type="dxa"/>
          </w:tcPr>
          <w:p w14:paraId="1894541E" w14:textId="63DD4F93" w:rsidR="00B3144A" w:rsidRPr="00153B95" w:rsidRDefault="00372363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Language is </w:t>
            </w:r>
            <w:r w:rsidR="0064748E" w:rsidRPr="00153B95">
              <w:rPr>
                <w:rFonts w:ascii="Times New Roman" w:hAnsi="Times New Roman" w:cs="Times New Roman"/>
                <w:sz w:val="18"/>
                <w:szCs w:val="18"/>
              </w:rPr>
              <w:t>memorable</w:t>
            </w:r>
          </w:p>
          <w:p w14:paraId="249FFACE" w14:textId="77777777" w:rsidR="00372363" w:rsidRPr="00153B95" w:rsidRDefault="00372363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Tone is appropriate</w:t>
            </w:r>
          </w:p>
          <w:p w14:paraId="111C5BCF" w14:textId="77777777" w:rsidR="00372363" w:rsidRPr="00153B95" w:rsidRDefault="0064748E" w:rsidP="0064748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Visuals and interactions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with audience is clear, engaging and fully support the presentation</w:t>
            </w:r>
          </w:p>
          <w:p w14:paraId="1886E5FE" w14:textId="164E6651" w:rsidR="005D434C" w:rsidRPr="00153B95" w:rsidRDefault="00E67DF6" w:rsidP="0064748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grammatical, </w:t>
            </w:r>
            <w:r w:rsidR="006305A5" w:rsidRPr="00153B95">
              <w:rPr>
                <w:rFonts w:ascii="Times New Roman" w:hAnsi="Times New Roman" w:cs="Times New Roman"/>
                <w:sz w:val="18"/>
                <w:szCs w:val="18"/>
              </w:rPr>
              <w:t>spelling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or punctuation errors</w:t>
            </w:r>
          </w:p>
        </w:tc>
        <w:tc>
          <w:tcPr>
            <w:tcW w:w="2016" w:type="dxa"/>
          </w:tcPr>
          <w:p w14:paraId="18660637" w14:textId="04560992" w:rsidR="00B3144A" w:rsidRPr="00153B95" w:rsidRDefault="00372363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Most language is somewhat </w:t>
            </w:r>
            <w:r w:rsidR="0064748E" w:rsidRPr="00153B95">
              <w:rPr>
                <w:rFonts w:ascii="Times New Roman" w:hAnsi="Times New Roman" w:cs="Times New Roman"/>
                <w:sz w:val="18"/>
                <w:szCs w:val="18"/>
              </w:rPr>
              <w:t>memorable</w:t>
            </w:r>
          </w:p>
          <w:p w14:paraId="674E2E16" w14:textId="646F0F9E" w:rsidR="00372363" w:rsidRPr="00153B95" w:rsidRDefault="00372363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Language usage is correct</w:t>
            </w:r>
          </w:p>
          <w:p w14:paraId="75D315EC" w14:textId="4CB342DF" w:rsidR="00372363" w:rsidRPr="00153B95" w:rsidRDefault="00372363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Tone is </w:t>
            </w:r>
            <w:r w:rsidR="0064748E" w:rsidRPr="00153B95">
              <w:rPr>
                <w:rFonts w:ascii="Times New Roman" w:hAnsi="Times New Roman" w:cs="Times New Roman"/>
                <w:sz w:val="18"/>
                <w:szCs w:val="18"/>
              </w:rPr>
              <w:t>usually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appropriate</w:t>
            </w:r>
          </w:p>
          <w:p w14:paraId="434A505B" w14:textId="77777777" w:rsidR="00372363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Visuals and 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>Interactions with audience are mostly clear, engaging and support the presentation</w:t>
            </w:r>
          </w:p>
          <w:p w14:paraId="0A320251" w14:textId="4597FB48" w:rsidR="005D434C" w:rsidRPr="00153B95" w:rsidRDefault="00E67DF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grammatical, spelling or punctuation errors</w:t>
            </w:r>
          </w:p>
        </w:tc>
        <w:tc>
          <w:tcPr>
            <w:tcW w:w="2016" w:type="dxa"/>
          </w:tcPr>
          <w:p w14:paraId="59798B53" w14:textId="0F0507C1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Language is not memorable</w:t>
            </w:r>
          </w:p>
          <w:p w14:paraId="6B26105E" w14:textId="77777777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Language usage at times is inaccurate</w:t>
            </w:r>
          </w:p>
          <w:p w14:paraId="5B778708" w14:textId="77777777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Tone at times is inappropriate</w:t>
            </w:r>
          </w:p>
          <w:p w14:paraId="013A6E81" w14:textId="77777777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Visuals and/or interactions with audience are somewhat clear, engaging and support the presentation</w:t>
            </w:r>
          </w:p>
          <w:p w14:paraId="3B8F8404" w14:textId="101D4F27" w:rsidR="005D434C" w:rsidRPr="00153B95" w:rsidRDefault="00E67DF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grammatical, spelling or punctuation errors</w:t>
            </w:r>
          </w:p>
        </w:tc>
        <w:tc>
          <w:tcPr>
            <w:tcW w:w="2016" w:type="dxa"/>
          </w:tcPr>
          <w:p w14:paraId="4153754D" w14:textId="3C93B0B3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Language is not 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>memorable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and is confusing</w:t>
            </w:r>
          </w:p>
          <w:p w14:paraId="1CE94D9A" w14:textId="77777777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Language usage is inaccurate</w:t>
            </w:r>
          </w:p>
          <w:p w14:paraId="1A36C918" w14:textId="77777777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Tone is inappropriate and distracting</w:t>
            </w:r>
          </w:p>
          <w:p w14:paraId="26380E83" w14:textId="77777777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Visuals and/or interactions with audience are not clear, engaging or supporting of presentation</w:t>
            </w:r>
          </w:p>
          <w:p w14:paraId="0BC855D6" w14:textId="0D6E85F7" w:rsidR="005D434C" w:rsidRPr="00153B95" w:rsidRDefault="00E67DF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="005D434C"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grammatical, spelling, or punctuation </w:t>
            </w:r>
            <w:r w:rsidR="006305A5" w:rsidRPr="00153B95">
              <w:rPr>
                <w:rFonts w:ascii="Times New Roman" w:hAnsi="Times New Roman" w:cs="Times New Roman"/>
                <w:sz w:val="18"/>
                <w:szCs w:val="18"/>
              </w:rPr>
              <w:t>errors</w:t>
            </w:r>
          </w:p>
        </w:tc>
        <w:tc>
          <w:tcPr>
            <w:tcW w:w="2016" w:type="dxa"/>
          </w:tcPr>
          <w:p w14:paraId="19DBD925" w14:textId="77777777" w:rsidR="00B3144A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Poor language</w:t>
            </w:r>
          </w:p>
          <w:p w14:paraId="752EF87C" w14:textId="77777777" w:rsidR="0064748E" w:rsidRPr="00153B95" w:rsidRDefault="0064748E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No visuals or interactions are clear, engaging or supportive</w:t>
            </w:r>
          </w:p>
          <w:p w14:paraId="1F91B80E" w14:textId="25FF9739" w:rsidR="00E67DF6" w:rsidRPr="00153B95" w:rsidRDefault="00E67DF6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8 or more grammatical, spelling and punctuation errors.</w:t>
            </w:r>
          </w:p>
        </w:tc>
      </w:tr>
      <w:tr w:rsidR="00FD74DE" w14:paraId="364EBA0A" w14:textId="77777777" w:rsidTr="00596E61">
        <w:tc>
          <w:tcPr>
            <w:tcW w:w="2538" w:type="dxa"/>
          </w:tcPr>
          <w:p w14:paraId="4825D8D2" w14:textId="22261AE3" w:rsidR="00B3144A" w:rsidRPr="00153B95" w:rsidRDefault="00204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References/</w:t>
            </w:r>
            <w:r w:rsidR="00082AE5" w:rsidRPr="00153B95">
              <w:rPr>
                <w:rFonts w:ascii="Times New Roman" w:hAnsi="Times New Roman" w:cs="Times New Roman"/>
                <w:sz w:val="18"/>
                <w:szCs w:val="18"/>
              </w:rPr>
              <w:t>Sources</w:t>
            </w:r>
          </w:p>
        </w:tc>
        <w:tc>
          <w:tcPr>
            <w:tcW w:w="882" w:type="dxa"/>
          </w:tcPr>
          <w:p w14:paraId="6EFBCAF3" w14:textId="77777777" w:rsidR="00B3144A" w:rsidRPr="00153B95" w:rsidRDefault="00082AE5" w:rsidP="00BB6D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B95">
              <w:rPr>
                <w:rFonts w:ascii="Times New Roman" w:hAnsi="Times New Roman" w:cs="Times New Roman"/>
                <w:b/>
                <w:sz w:val="16"/>
                <w:szCs w:val="16"/>
              </w:rPr>
              <w:t>1x</w:t>
            </w:r>
          </w:p>
        </w:tc>
        <w:tc>
          <w:tcPr>
            <w:tcW w:w="2034" w:type="dxa"/>
          </w:tcPr>
          <w:p w14:paraId="2DE0CA46" w14:textId="77777777" w:rsidR="00B3144A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Outside sources are incorporated logically, insightfully, and elegantly</w:t>
            </w:r>
          </w:p>
          <w:p w14:paraId="4CA5C43D" w14:textId="33B98AFA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Sources are documented accurately</w:t>
            </w:r>
          </w:p>
        </w:tc>
        <w:tc>
          <w:tcPr>
            <w:tcW w:w="2016" w:type="dxa"/>
          </w:tcPr>
          <w:p w14:paraId="78C582C1" w14:textId="4DC45F2E" w:rsidR="00B3144A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Source material is </w:t>
            </w:r>
            <w:r w:rsidR="00372363" w:rsidRPr="00153B95">
              <w:rPr>
                <w:rFonts w:ascii="Times New Roman" w:hAnsi="Times New Roman" w:cs="Times New Roman"/>
                <w:sz w:val="18"/>
                <w:szCs w:val="18"/>
              </w:rPr>
              <w:t>incorporated</w:t>
            </w: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 xml:space="preserve"> logically and adequately</w:t>
            </w:r>
          </w:p>
          <w:p w14:paraId="0E662AA9" w14:textId="358BB1FE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Sources are documented accurately for the most part</w:t>
            </w:r>
          </w:p>
        </w:tc>
        <w:tc>
          <w:tcPr>
            <w:tcW w:w="2016" w:type="dxa"/>
          </w:tcPr>
          <w:p w14:paraId="69A8E801" w14:textId="77777777" w:rsidR="00B3144A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Source material is incorporated but sometimes inappropriately or unclearly</w:t>
            </w:r>
          </w:p>
          <w:p w14:paraId="007F485A" w14:textId="46125DBF" w:rsidR="00204779" w:rsidRPr="00153B95" w:rsidRDefault="0020477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Sources are only occasionally documented accurately</w:t>
            </w:r>
          </w:p>
        </w:tc>
        <w:tc>
          <w:tcPr>
            <w:tcW w:w="2016" w:type="dxa"/>
          </w:tcPr>
          <w:p w14:paraId="62920EA1" w14:textId="77777777" w:rsidR="00B3144A" w:rsidRPr="00153B95" w:rsidRDefault="00A2181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Source material is never incorporated or incorporated inappropriately or unclearly</w:t>
            </w:r>
          </w:p>
          <w:p w14:paraId="2E074597" w14:textId="6EA6F407" w:rsidR="00A21819" w:rsidRPr="00153B95" w:rsidRDefault="00A21819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3B95">
              <w:rPr>
                <w:rFonts w:ascii="Times New Roman" w:hAnsi="Times New Roman" w:cs="Times New Roman"/>
                <w:sz w:val="18"/>
                <w:szCs w:val="18"/>
              </w:rPr>
              <w:t>Documentation is inaccurate</w:t>
            </w:r>
          </w:p>
        </w:tc>
        <w:tc>
          <w:tcPr>
            <w:tcW w:w="2016" w:type="dxa"/>
          </w:tcPr>
          <w:p w14:paraId="680581BA" w14:textId="77777777" w:rsidR="00B3144A" w:rsidRPr="00153B95" w:rsidRDefault="00B3144A" w:rsidP="00BB6DF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E61" w14:paraId="0E00C841" w14:textId="77777777" w:rsidTr="00882707">
        <w:tc>
          <w:tcPr>
            <w:tcW w:w="11502" w:type="dxa"/>
            <w:gridSpan w:val="6"/>
          </w:tcPr>
          <w:p w14:paraId="65801365" w14:textId="65FF7E87" w:rsidR="00596E61" w:rsidRPr="00153B95" w:rsidRDefault="00596E61" w:rsidP="00596E6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Members:</w:t>
            </w:r>
            <w:bookmarkStart w:id="0" w:name="_GoBack"/>
            <w:bookmarkEnd w:id="0"/>
          </w:p>
        </w:tc>
        <w:tc>
          <w:tcPr>
            <w:tcW w:w="2016" w:type="dxa"/>
          </w:tcPr>
          <w:p w14:paraId="036C45EC" w14:textId="77777777" w:rsidR="00596E61" w:rsidRDefault="00596E61" w:rsidP="00596E61">
            <w:pPr>
              <w:rPr>
                <w:rFonts w:ascii="Times New Roman" w:hAnsi="Times New Roman" w:cs="Times New Roman"/>
              </w:rPr>
            </w:pPr>
            <w:r w:rsidRPr="00596E61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6C2B9425" w14:textId="3615D989" w:rsidR="00596E61" w:rsidRPr="00596E61" w:rsidRDefault="00596E61" w:rsidP="0059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596E61">
              <w:rPr>
                <w:rFonts w:ascii="Times New Roman" w:hAnsi="Times New Roman" w:cs="Times New Roman"/>
              </w:rPr>
              <w:t>/75</w:t>
            </w:r>
          </w:p>
          <w:p w14:paraId="7D7509AA" w14:textId="77777777" w:rsidR="00596E61" w:rsidRPr="00596E61" w:rsidRDefault="00596E61" w:rsidP="00596E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84E1D6" w14:textId="6BC31552" w:rsidR="00E67DF6" w:rsidRDefault="00E67DF6"/>
    <w:sectPr w:rsidR="00E67DF6" w:rsidSect="001B1A1D">
      <w:pgSz w:w="15840" w:h="12240" w:orient="landscape"/>
      <w:pgMar w:top="63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9AF"/>
    <w:multiLevelType w:val="hybridMultilevel"/>
    <w:tmpl w:val="20723C1A"/>
    <w:lvl w:ilvl="0" w:tplc="6C7EB4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C20114C">
      <w:start w:val="1"/>
      <w:numFmt w:val="bullet"/>
      <w:lvlText w:val="o"/>
      <w:lvlJc w:val="left"/>
      <w:pPr>
        <w:ind w:left="1008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AA8"/>
    <w:multiLevelType w:val="hybridMultilevel"/>
    <w:tmpl w:val="F5544CB2"/>
    <w:lvl w:ilvl="0" w:tplc="1458DB02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3F"/>
    <w:multiLevelType w:val="multilevel"/>
    <w:tmpl w:val="0380B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43CE"/>
    <w:multiLevelType w:val="multilevel"/>
    <w:tmpl w:val="3D044470"/>
    <w:lvl w:ilvl="0">
      <w:start w:val="1"/>
      <w:numFmt w:val="bullet"/>
      <w:lvlText w:val=""/>
      <w:lvlJc w:val="left"/>
      <w:pPr>
        <w:tabs>
          <w:tab w:val="num" w:pos="144"/>
        </w:tabs>
        <w:ind w:left="216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DAA"/>
    <w:multiLevelType w:val="hybridMultilevel"/>
    <w:tmpl w:val="116CC926"/>
    <w:lvl w:ilvl="0" w:tplc="6C7EB4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810DC"/>
    <w:multiLevelType w:val="multilevel"/>
    <w:tmpl w:val="5E183B8A"/>
    <w:lvl w:ilvl="0">
      <w:start w:val="1"/>
      <w:numFmt w:val="bullet"/>
      <w:lvlText w:val=""/>
      <w:lvlJc w:val="left"/>
      <w:pPr>
        <w:tabs>
          <w:tab w:val="num" w:pos="72"/>
        </w:tabs>
        <w:ind w:left="72" w:firstLine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87365"/>
    <w:multiLevelType w:val="hybridMultilevel"/>
    <w:tmpl w:val="62C472B8"/>
    <w:lvl w:ilvl="0" w:tplc="66880D1A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E08AE"/>
    <w:multiLevelType w:val="hybridMultilevel"/>
    <w:tmpl w:val="32CE6394"/>
    <w:lvl w:ilvl="0" w:tplc="DC8465D6">
      <w:start w:val="1"/>
      <w:numFmt w:val="bullet"/>
      <w:lvlText w:val="o"/>
      <w:lvlJc w:val="left"/>
      <w:pPr>
        <w:tabs>
          <w:tab w:val="num" w:pos="1008"/>
        </w:tabs>
        <w:ind w:left="1008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4F89"/>
    <w:multiLevelType w:val="multilevel"/>
    <w:tmpl w:val="905A3542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365E9"/>
    <w:multiLevelType w:val="hybridMultilevel"/>
    <w:tmpl w:val="BB6CB54E"/>
    <w:lvl w:ilvl="0" w:tplc="6C7EB4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9703DD0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52FB6"/>
    <w:multiLevelType w:val="hybridMultilevel"/>
    <w:tmpl w:val="3850C23E"/>
    <w:lvl w:ilvl="0" w:tplc="66880D1A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51F2D"/>
    <w:multiLevelType w:val="hybridMultilevel"/>
    <w:tmpl w:val="52A88268"/>
    <w:lvl w:ilvl="0" w:tplc="3FB095B4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E5650"/>
    <w:multiLevelType w:val="multilevel"/>
    <w:tmpl w:val="52A88268"/>
    <w:lvl w:ilvl="0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6C0B"/>
    <w:multiLevelType w:val="multilevel"/>
    <w:tmpl w:val="0380B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375BF"/>
    <w:multiLevelType w:val="hybridMultilevel"/>
    <w:tmpl w:val="CBEA87D0"/>
    <w:lvl w:ilvl="0" w:tplc="920EA21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71094"/>
    <w:multiLevelType w:val="hybridMultilevel"/>
    <w:tmpl w:val="8528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46A4"/>
    <w:multiLevelType w:val="multilevel"/>
    <w:tmpl w:val="116CC926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F32D0"/>
    <w:multiLevelType w:val="hybridMultilevel"/>
    <w:tmpl w:val="2BD85EDA"/>
    <w:lvl w:ilvl="0" w:tplc="05A02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16217"/>
    <w:multiLevelType w:val="hybridMultilevel"/>
    <w:tmpl w:val="905A3542"/>
    <w:lvl w:ilvl="0" w:tplc="920EA21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B7493"/>
    <w:multiLevelType w:val="multilevel"/>
    <w:tmpl w:val="B4BC1C76"/>
    <w:lvl w:ilvl="0">
      <w:start w:val="1"/>
      <w:numFmt w:val="bullet"/>
      <w:lvlText w:val=""/>
      <w:lvlJc w:val="left"/>
      <w:pPr>
        <w:ind w:left="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72F9E"/>
    <w:multiLevelType w:val="hybridMultilevel"/>
    <w:tmpl w:val="F7005EE8"/>
    <w:lvl w:ilvl="0" w:tplc="6C7EB4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A8435F0">
      <w:start w:val="1"/>
      <w:numFmt w:val="bullet"/>
      <w:lvlText w:val="o"/>
      <w:lvlJc w:val="left"/>
      <w:pPr>
        <w:ind w:left="1008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97070"/>
    <w:multiLevelType w:val="hybridMultilevel"/>
    <w:tmpl w:val="83EC85BA"/>
    <w:lvl w:ilvl="0" w:tplc="6C7EB4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6D7E1608">
      <w:start w:val="1"/>
      <w:numFmt w:val="bullet"/>
      <w:lvlText w:val="o"/>
      <w:lvlJc w:val="left"/>
      <w:pPr>
        <w:ind w:left="1008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6592C"/>
    <w:multiLevelType w:val="hybridMultilevel"/>
    <w:tmpl w:val="6CF208FC"/>
    <w:lvl w:ilvl="0" w:tplc="C4AEE7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E4C81"/>
    <w:multiLevelType w:val="multilevel"/>
    <w:tmpl w:val="116CC926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54BF5"/>
    <w:multiLevelType w:val="multilevel"/>
    <w:tmpl w:val="20723C1A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008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05FA3"/>
    <w:multiLevelType w:val="hybridMultilevel"/>
    <w:tmpl w:val="789A3DE2"/>
    <w:lvl w:ilvl="0" w:tplc="CA803D6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62ADB"/>
    <w:multiLevelType w:val="multilevel"/>
    <w:tmpl w:val="8528B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F05FB"/>
    <w:multiLevelType w:val="multilevel"/>
    <w:tmpl w:val="171CF3F6"/>
    <w:lvl w:ilvl="0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2389A"/>
    <w:multiLevelType w:val="hybridMultilevel"/>
    <w:tmpl w:val="5E183B8A"/>
    <w:lvl w:ilvl="0" w:tplc="E02CB5EE">
      <w:start w:val="1"/>
      <w:numFmt w:val="bullet"/>
      <w:lvlText w:val=""/>
      <w:lvlJc w:val="left"/>
      <w:pPr>
        <w:tabs>
          <w:tab w:val="num" w:pos="72"/>
        </w:tabs>
        <w:ind w:left="72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505C9"/>
    <w:multiLevelType w:val="multilevel"/>
    <w:tmpl w:val="116CC926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974B5"/>
    <w:multiLevelType w:val="hybridMultilevel"/>
    <w:tmpl w:val="3D044470"/>
    <w:lvl w:ilvl="0" w:tplc="48544B74">
      <w:start w:val="1"/>
      <w:numFmt w:val="bullet"/>
      <w:lvlText w:val=""/>
      <w:lvlJc w:val="left"/>
      <w:pPr>
        <w:tabs>
          <w:tab w:val="num" w:pos="144"/>
        </w:tabs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E218B"/>
    <w:multiLevelType w:val="hybridMultilevel"/>
    <w:tmpl w:val="7DD6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6F175A"/>
    <w:multiLevelType w:val="hybridMultilevel"/>
    <w:tmpl w:val="0380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C42FF"/>
    <w:multiLevelType w:val="multilevel"/>
    <w:tmpl w:val="116CC926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95380"/>
    <w:multiLevelType w:val="hybridMultilevel"/>
    <w:tmpl w:val="171CF3F6"/>
    <w:lvl w:ilvl="0" w:tplc="8278D8F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C2768"/>
    <w:multiLevelType w:val="multilevel"/>
    <w:tmpl w:val="6CF208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A69F3"/>
    <w:multiLevelType w:val="multilevel"/>
    <w:tmpl w:val="F5544CB2"/>
    <w:lvl w:ilvl="0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42620"/>
    <w:multiLevelType w:val="hybridMultilevel"/>
    <w:tmpl w:val="8A8231B4"/>
    <w:lvl w:ilvl="0" w:tplc="66880D1A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C1939"/>
    <w:multiLevelType w:val="hybridMultilevel"/>
    <w:tmpl w:val="B4BC1C76"/>
    <w:lvl w:ilvl="0" w:tplc="71EC0870">
      <w:start w:val="1"/>
      <w:numFmt w:val="bullet"/>
      <w:lvlText w:val=""/>
      <w:lvlJc w:val="left"/>
      <w:pPr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2"/>
  </w:num>
  <w:num w:numId="4">
    <w:abstractNumId w:val="13"/>
  </w:num>
  <w:num w:numId="5">
    <w:abstractNumId w:val="17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38"/>
  </w:num>
  <w:num w:numId="11">
    <w:abstractNumId w:val="33"/>
  </w:num>
  <w:num w:numId="12">
    <w:abstractNumId w:val="0"/>
  </w:num>
  <w:num w:numId="13">
    <w:abstractNumId w:val="23"/>
  </w:num>
  <w:num w:numId="14">
    <w:abstractNumId w:val="20"/>
  </w:num>
  <w:num w:numId="15">
    <w:abstractNumId w:val="29"/>
  </w:num>
  <w:num w:numId="16">
    <w:abstractNumId w:val="9"/>
  </w:num>
  <w:num w:numId="17">
    <w:abstractNumId w:val="16"/>
  </w:num>
  <w:num w:numId="18">
    <w:abstractNumId w:val="22"/>
  </w:num>
  <w:num w:numId="19">
    <w:abstractNumId w:val="35"/>
  </w:num>
  <w:num w:numId="20">
    <w:abstractNumId w:val="34"/>
  </w:num>
  <w:num w:numId="21">
    <w:abstractNumId w:val="27"/>
  </w:num>
  <w:num w:numId="22">
    <w:abstractNumId w:val="11"/>
  </w:num>
  <w:num w:numId="23">
    <w:abstractNumId w:val="24"/>
  </w:num>
  <w:num w:numId="24">
    <w:abstractNumId w:val="21"/>
  </w:num>
  <w:num w:numId="25">
    <w:abstractNumId w:val="12"/>
  </w:num>
  <w:num w:numId="26">
    <w:abstractNumId w:val="7"/>
  </w:num>
  <w:num w:numId="27">
    <w:abstractNumId w:val="19"/>
  </w:num>
  <w:num w:numId="28">
    <w:abstractNumId w:val="1"/>
  </w:num>
  <w:num w:numId="29">
    <w:abstractNumId w:val="36"/>
  </w:num>
  <w:num w:numId="30">
    <w:abstractNumId w:val="28"/>
  </w:num>
  <w:num w:numId="31">
    <w:abstractNumId w:val="5"/>
  </w:num>
  <w:num w:numId="32">
    <w:abstractNumId w:val="30"/>
  </w:num>
  <w:num w:numId="33">
    <w:abstractNumId w:val="3"/>
  </w:num>
  <w:num w:numId="34">
    <w:abstractNumId w:val="37"/>
  </w:num>
  <w:num w:numId="35">
    <w:abstractNumId w:val="6"/>
  </w:num>
  <w:num w:numId="36">
    <w:abstractNumId w:val="10"/>
  </w:num>
  <w:num w:numId="37">
    <w:abstractNumId w:val="15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4A"/>
    <w:rsid w:val="0006550B"/>
    <w:rsid w:val="00081390"/>
    <w:rsid w:val="00082AE5"/>
    <w:rsid w:val="00153B95"/>
    <w:rsid w:val="001B1A1D"/>
    <w:rsid w:val="001E1768"/>
    <w:rsid w:val="00204779"/>
    <w:rsid w:val="002A21B0"/>
    <w:rsid w:val="00372363"/>
    <w:rsid w:val="00435E26"/>
    <w:rsid w:val="004E729C"/>
    <w:rsid w:val="00563A46"/>
    <w:rsid w:val="00596E61"/>
    <w:rsid w:val="005D434C"/>
    <w:rsid w:val="006305A5"/>
    <w:rsid w:val="0064748E"/>
    <w:rsid w:val="00772122"/>
    <w:rsid w:val="007D230F"/>
    <w:rsid w:val="00961F63"/>
    <w:rsid w:val="009B5053"/>
    <w:rsid w:val="009D65D4"/>
    <w:rsid w:val="00A21819"/>
    <w:rsid w:val="00B3144A"/>
    <w:rsid w:val="00B32F2C"/>
    <w:rsid w:val="00BB6DF3"/>
    <w:rsid w:val="00BC38B8"/>
    <w:rsid w:val="00BC5FD9"/>
    <w:rsid w:val="00BE6834"/>
    <w:rsid w:val="00C0743E"/>
    <w:rsid w:val="00E67DF6"/>
    <w:rsid w:val="00E77D64"/>
    <w:rsid w:val="00F9016C"/>
    <w:rsid w:val="00FD593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06971"/>
  <w14:defaultImageDpi w14:val="300"/>
  <w15:docId w15:val="{0BB15DB9-A27E-4A5C-824D-47BAC4E0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AE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C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CE1A9-2BAD-F04C-86F5-38E75651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919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Rosenberg</cp:lastModifiedBy>
  <cp:revision>11</cp:revision>
  <cp:lastPrinted>2019-04-23T03:36:00Z</cp:lastPrinted>
  <dcterms:created xsi:type="dcterms:W3CDTF">2019-04-07T22:00:00Z</dcterms:created>
  <dcterms:modified xsi:type="dcterms:W3CDTF">2019-04-23T03:47:00Z</dcterms:modified>
</cp:coreProperties>
</file>